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455" w:rsidRPr="00022455" w:rsidRDefault="00022455" w:rsidP="00022455">
      <w:pPr>
        <w:shd w:val="clear" w:color="auto" w:fill="FFFFFF"/>
        <w:spacing w:before="100" w:beforeAutospacing="1" w:after="100" w:afterAutospacing="1" w:line="357" w:lineRule="atLeast"/>
        <w:outlineLvl w:val="1"/>
        <w:rPr>
          <w:rFonts w:ascii="Times New Roman" w:eastAsia="Times New Roman" w:hAnsi="Times New Roman" w:cs="Times New Roman"/>
          <w:b/>
          <w:bCs/>
          <w:color w:val="2800C0"/>
          <w:spacing w:val="12"/>
          <w:sz w:val="26"/>
          <w:szCs w:val="26"/>
          <w:lang w:eastAsia="ru-RU"/>
        </w:rPr>
      </w:pPr>
      <w:r w:rsidRPr="00022455">
        <w:rPr>
          <w:rFonts w:ascii="Times New Roman" w:eastAsia="Times New Roman" w:hAnsi="Times New Roman" w:cs="Times New Roman"/>
          <w:b/>
          <w:bCs/>
          <w:color w:val="2800C0"/>
          <w:spacing w:val="12"/>
          <w:sz w:val="26"/>
          <w:szCs w:val="26"/>
          <w:lang w:eastAsia="ru-RU"/>
        </w:rPr>
        <w:t>Добро пожаловать на профсоюзную страничку!!!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  <w:r w:rsidRPr="00022455">
        <w:rPr>
          <w:rFonts w:ascii="Helvetica" w:eastAsia="Times New Roman" w:hAnsi="Helvetica" w:cs="Helvetica"/>
          <w:noProof/>
          <w:color w:val="CCCCCC"/>
          <w:spacing w:val="12"/>
          <w:sz w:val="24"/>
          <w:szCs w:val="24"/>
          <w:lang w:eastAsia="ru-RU"/>
        </w:rPr>
        <w:drawing>
          <wp:inline distT="0" distB="0" distL="0" distR="0" wp14:anchorId="78D9E363" wp14:editId="6E9BD488">
            <wp:extent cx="1905000" cy="1905000"/>
            <wp:effectExtent l="0" t="0" r="0" b="0"/>
            <wp:docPr id="1" name="Рисунок 1" descr="http://vishenka7.caduk.ru/images/p10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ishenka7.caduk.ru/images/p10_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455" w:rsidRPr="00022455" w:rsidRDefault="00022455" w:rsidP="0002245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b/>
          <w:bCs/>
          <w:i/>
          <w:iCs/>
          <w:color w:val="FF0099"/>
          <w:spacing w:val="12"/>
          <w:sz w:val="36"/>
          <w:szCs w:val="36"/>
          <w:lang w:eastAsia="ru-RU"/>
        </w:rPr>
        <w:t>                         Если вдруг появятся проблемы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color w:val="FF0099"/>
          <w:spacing w:val="12"/>
          <w:sz w:val="36"/>
          <w:szCs w:val="36"/>
          <w:lang w:eastAsia="ru-RU"/>
        </w:rPr>
        <w:t>  </w:t>
      </w:r>
      <w:r w:rsidRPr="00022455">
        <w:rPr>
          <w:rFonts w:ascii="Times New Roman" w:eastAsia="Times New Roman" w:hAnsi="Times New Roman" w:cs="Times New Roman"/>
          <w:b/>
          <w:bCs/>
          <w:i/>
          <w:iCs/>
          <w:color w:val="FF0099"/>
          <w:spacing w:val="12"/>
          <w:sz w:val="36"/>
          <w:szCs w:val="36"/>
          <w:lang w:eastAsia="ru-RU"/>
        </w:rPr>
        <w:t>                            И сомнений давит тяжкий груз –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color w:val="FF0099"/>
          <w:spacing w:val="12"/>
          <w:sz w:val="36"/>
          <w:szCs w:val="36"/>
          <w:lang w:eastAsia="ru-RU"/>
        </w:rPr>
        <w:t>                              </w:t>
      </w:r>
      <w:r w:rsidRPr="00022455">
        <w:rPr>
          <w:rFonts w:ascii="Times New Roman" w:eastAsia="Times New Roman" w:hAnsi="Times New Roman" w:cs="Times New Roman"/>
          <w:b/>
          <w:bCs/>
          <w:i/>
          <w:iCs/>
          <w:color w:val="FF0099"/>
          <w:spacing w:val="12"/>
          <w:sz w:val="36"/>
          <w:szCs w:val="36"/>
          <w:lang w:eastAsia="ru-RU"/>
        </w:rPr>
        <w:t>  В справедливость веры не теряйте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color w:val="FF0099"/>
          <w:spacing w:val="12"/>
          <w:sz w:val="36"/>
          <w:szCs w:val="36"/>
          <w:lang w:eastAsia="ru-RU"/>
        </w:rPr>
        <w:t>                              </w:t>
      </w:r>
      <w:r w:rsidRPr="00022455">
        <w:rPr>
          <w:rFonts w:ascii="Times New Roman" w:eastAsia="Times New Roman" w:hAnsi="Times New Roman" w:cs="Times New Roman"/>
          <w:b/>
          <w:bCs/>
          <w:i/>
          <w:iCs/>
          <w:color w:val="FF0099"/>
          <w:spacing w:val="12"/>
          <w:sz w:val="36"/>
          <w:szCs w:val="36"/>
          <w:lang w:eastAsia="ru-RU"/>
        </w:rPr>
        <w:t>И смелей вступайте в профсоюз.</w:t>
      </w: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022455" w:rsidRPr="00022455" w:rsidRDefault="00022455" w:rsidP="00022455">
      <w:pPr>
        <w:shd w:val="clear" w:color="auto" w:fill="FFFFFF"/>
        <w:spacing w:before="100" w:beforeAutospacing="1" w:after="100" w:afterAutospacing="1" w:line="378" w:lineRule="atLeast"/>
        <w:outlineLvl w:val="0"/>
        <w:rPr>
          <w:rFonts w:ascii="Times New Roman" w:eastAsia="Times New Roman" w:hAnsi="Times New Roman" w:cs="Times New Roman"/>
          <w:color w:val="4900F9"/>
          <w:spacing w:val="12"/>
          <w:kern w:val="36"/>
          <w:sz w:val="27"/>
          <w:szCs w:val="27"/>
          <w:lang w:eastAsia="ru-RU"/>
        </w:rPr>
      </w:pPr>
      <w:r w:rsidRPr="00022455">
        <w:rPr>
          <w:rFonts w:ascii="Times New Roman" w:eastAsia="Times New Roman" w:hAnsi="Times New Roman" w:cs="Times New Roman"/>
          <w:color w:val="4900F9"/>
          <w:spacing w:val="12"/>
          <w:kern w:val="36"/>
          <w:sz w:val="27"/>
          <w:szCs w:val="27"/>
          <w:lang w:eastAsia="ru-RU"/>
        </w:rPr>
        <w:t>Основной целью первичной профсоюзной организации является: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022455" w:rsidRPr="00022455" w:rsidRDefault="00022455" w:rsidP="00022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Symbol" w:eastAsia="Times New Roman" w:hAnsi="Symbol" w:cs="Helvetica"/>
          <w:color w:val="FF00FF"/>
          <w:spacing w:val="12"/>
          <w:sz w:val="28"/>
          <w:szCs w:val="28"/>
          <w:lang w:eastAsia="ru-RU"/>
        </w:rPr>
        <w:t></w:t>
      </w:r>
      <w:r w:rsidRPr="00022455">
        <w:rPr>
          <w:rFonts w:ascii="Symbol" w:eastAsia="Times New Roman" w:hAnsi="Symbol" w:cs="Helvetica"/>
          <w:color w:val="FF00FF"/>
          <w:spacing w:val="12"/>
          <w:sz w:val="28"/>
          <w:szCs w:val="28"/>
          <w:lang w:eastAsia="ru-RU"/>
        </w:rPr>
        <w:t></w:t>
      </w:r>
      <w:r w:rsidRPr="00022455">
        <w:rPr>
          <w:rFonts w:ascii="Symbol" w:eastAsia="Times New Roman" w:hAnsi="Symbol" w:cs="Helvetica"/>
          <w:color w:val="FF00FF"/>
          <w:spacing w:val="12"/>
          <w:sz w:val="28"/>
          <w:szCs w:val="28"/>
          <w:lang w:eastAsia="ru-RU"/>
        </w:rPr>
        <w:t></w:t>
      </w:r>
      <w:r w:rsidRPr="00022455">
        <w:rPr>
          <w:rFonts w:ascii="Symbol" w:eastAsia="Times New Roman" w:hAnsi="Symbol" w:cs="Helvetica"/>
          <w:color w:val="FF00FF"/>
          <w:spacing w:val="12"/>
          <w:sz w:val="28"/>
          <w:szCs w:val="28"/>
          <w:lang w:eastAsia="ru-RU"/>
        </w:rPr>
        <w:t></w:t>
      </w:r>
      <w:r w:rsidRPr="00022455">
        <w:rPr>
          <w:rFonts w:ascii="Symbol" w:eastAsia="Times New Roman" w:hAnsi="Symbol" w:cs="Helvetica"/>
          <w:color w:val="FF00FF"/>
          <w:spacing w:val="12"/>
          <w:sz w:val="28"/>
          <w:szCs w:val="28"/>
          <w:lang w:eastAsia="ru-RU"/>
        </w:rPr>
        <w:t></w:t>
      </w:r>
      <w:r w:rsidRPr="00022455">
        <w:rPr>
          <w:rFonts w:ascii="Helvetica" w:eastAsia="Times New Roman" w:hAnsi="Helvetica" w:cs="Helvetica"/>
          <w:color w:val="FF00FF"/>
          <w:spacing w:val="12"/>
          <w:sz w:val="28"/>
          <w:szCs w:val="28"/>
          <w:lang w:eastAsia="ru-RU"/>
        </w:rPr>
        <w:t> </w:t>
      </w:r>
      <w:proofErr w:type="gramStart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защита  профессиональных</w:t>
      </w:r>
      <w:proofErr w:type="gramEnd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, трудовых  прав и интересов членов первичной организации;</w:t>
      </w:r>
    </w:p>
    <w:p w:rsidR="00022455" w:rsidRPr="00022455" w:rsidRDefault="00022455" w:rsidP="00022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      </w:t>
      </w:r>
      <w:proofErr w:type="gramStart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контроль</w:t>
      </w:r>
      <w:proofErr w:type="gramEnd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 xml:space="preserve"> над  соблюдением выполнения коллективного договора;</w:t>
      </w:r>
    </w:p>
    <w:p w:rsidR="00022455" w:rsidRPr="00022455" w:rsidRDefault="00022455" w:rsidP="00022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      </w:t>
      </w:r>
      <w:proofErr w:type="gramStart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участие</w:t>
      </w:r>
      <w:proofErr w:type="gramEnd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 xml:space="preserve"> в урегулировании коллективных трудовых споров;</w:t>
      </w:r>
    </w:p>
    <w:p w:rsidR="00022455" w:rsidRPr="00022455" w:rsidRDefault="00022455" w:rsidP="0002245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      </w:t>
      </w:r>
      <w:proofErr w:type="gramStart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>улучшение</w:t>
      </w:r>
      <w:proofErr w:type="gramEnd"/>
      <w:r w:rsidRPr="00022455">
        <w:rPr>
          <w:rFonts w:ascii="Times New Roman" w:eastAsia="Times New Roman" w:hAnsi="Times New Roman" w:cs="Times New Roman"/>
          <w:color w:val="FF00FF"/>
          <w:spacing w:val="12"/>
          <w:sz w:val="27"/>
          <w:szCs w:val="27"/>
          <w:lang w:eastAsia="ru-RU"/>
        </w:rPr>
        <w:t xml:space="preserve"> микроклимата в коллективе.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b/>
          <w:bCs/>
          <w:color w:val="C00000"/>
          <w:spacing w:val="12"/>
          <w:sz w:val="28"/>
          <w:szCs w:val="28"/>
          <w:lang w:eastAsia="ru-RU"/>
        </w:rPr>
        <w:t>                           </w:t>
      </w:r>
      <w:r w:rsidRPr="00022455">
        <w:rPr>
          <w:rFonts w:ascii="Times New Roman" w:eastAsia="Times New Roman" w:hAnsi="Times New Roman" w:cs="Times New Roman"/>
          <w:b/>
          <w:bCs/>
          <w:color w:val="C00000"/>
          <w:spacing w:val="12"/>
          <w:sz w:val="36"/>
          <w:szCs w:val="36"/>
          <w:lang w:eastAsia="ru-RU"/>
        </w:rPr>
        <w:t>  Состав профсоюзного комитета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b/>
          <w:bCs/>
          <w:color w:val="00FF00"/>
          <w:spacing w:val="12"/>
          <w:sz w:val="27"/>
          <w:szCs w:val="27"/>
          <w:lang w:eastAsia="ru-RU"/>
        </w:rPr>
        <w:t>Председатель профсоюзного комитета: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Калинникова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Татьяна 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лександровна- воспитатель</w:t>
      </w:r>
      <w:r w:rsidRPr="00022455"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.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Times New Roman" w:eastAsia="Times New Roman" w:hAnsi="Times New Roman" w:cs="Times New Roman"/>
          <w:b/>
          <w:bCs/>
          <w:color w:val="00FF00"/>
          <w:spacing w:val="12"/>
          <w:sz w:val="27"/>
          <w:szCs w:val="27"/>
          <w:lang w:eastAsia="ru-RU"/>
        </w:rPr>
        <w:t xml:space="preserve">Члены </w:t>
      </w:r>
      <w:proofErr w:type="spellStart"/>
      <w:proofErr w:type="gramStart"/>
      <w:r w:rsidRPr="00022455">
        <w:rPr>
          <w:rFonts w:ascii="Times New Roman" w:eastAsia="Times New Roman" w:hAnsi="Times New Roman" w:cs="Times New Roman"/>
          <w:b/>
          <w:bCs/>
          <w:color w:val="00FF00"/>
          <w:spacing w:val="12"/>
          <w:sz w:val="27"/>
          <w:szCs w:val="27"/>
          <w:lang w:eastAsia="ru-RU"/>
        </w:rPr>
        <w:t>профкома: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Доронкина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Людмила Константиновна</w:t>
      </w:r>
      <w:r w:rsidRPr="00022455"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- заведующая;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Брызгалина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Любовь Александровна</w:t>
      </w:r>
      <w:r w:rsidRPr="00022455"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–</w:t>
      </w:r>
      <w:r w:rsidRPr="00022455"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мл.воспитатель</w:t>
      </w:r>
      <w:proofErr w:type="spellEnd"/>
      <w:r w:rsidRPr="00022455"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.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Воронкова Надежда Владимировна-повар</w:t>
      </w:r>
      <w:r w:rsidRPr="00022455">
        <w:rPr>
          <w:rFonts w:ascii="Times New Roman" w:eastAsia="Times New Roman" w:hAnsi="Times New Roman" w:cs="Times New Roman"/>
          <w:b/>
          <w:bCs/>
          <w:color w:val="000000"/>
          <w:spacing w:val="12"/>
          <w:sz w:val="27"/>
          <w:szCs w:val="27"/>
          <w:lang w:eastAsia="ru-RU"/>
        </w:rPr>
        <w:t>.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022455" w:rsidRPr="00022455" w:rsidRDefault="00022455" w:rsidP="00022455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</w:pPr>
      <w:r w:rsidRPr="00022455">
        <w:rPr>
          <w:rFonts w:ascii="Helvetica" w:eastAsia="Times New Roman" w:hAnsi="Helvetica" w:cs="Helvetica"/>
          <w:color w:val="CCCCCC"/>
          <w:spacing w:val="12"/>
          <w:sz w:val="24"/>
          <w:szCs w:val="24"/>
          <w:lang w:eastAsia="ru-RU"/>
        </w:rPr>
        <w:t> </w:t>
      </w:r>
    </w:p>
    <w:p w:rsidR="00CE6F82" w:rsidRDefault="00CE6F82"/>
    <w:sectPr w:rsidR="00CE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8E4C2C"/>
    <w:multiLevelType w:val="multilevel"/>
    <w:tmpl w:val="10E68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455"/>
    <w:rsid w:val="00022455"/>
    <w:rsid w:val="00C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18284-CD53-4E49-967D-54F254EF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1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20363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4458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2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1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06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73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2018-01-11T14:00:00Z</dcterms:created>
  <dcterms:modified xsi:type="dcterms:W3CDTF">2018-01-11T14:05:00Z</dcterms:modified>
</cp:coreProperties>
</file>